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CD" w:rsidRPr="00F4647C" w:rsidRDefault="002172CD" w:rsidP="002172CD">
      <w:pPr>
        <w:spacing w:line="240" w:lineRule="auto"/>
        <w:ind w:left="567" w:right="-143"/>
        <w:contextualSpacing/>
        <w:jc w:val="center"/>
        <w:rPr>
          <w:lang w:eastAsia="ru-RU"/>
        </w:rPr>
      </w:pPr>
      <w:r w:rsidRPr="00F4647C">
        <w:rPr>
          <w:lang w:eastAsia="ru-RU"/>
        </w:rPr>
        <w:t>Муниципальное казенное общеобразовательное учреждение</w:t>
      </w:r>
    </w:p>
    <w:p w:rsidR="002172CD" w:rsidRPr="00F4647C" w:rsidRDefault="002172CD" w:rsidP="002172CD">
      <w:pPr>
        <w:spacing w:line="240" w:lineRule="auto"/>
        <w:ind w:left="567"/>
        <w:jc w:val="center"/>
      </w:pPr>
      <w:r w:rsidRPr="00F4647C">
        <w:t>основная общеобразовательная школа г. Сосновка</w:t>
      </w:r>
    </w:p>
    <w:p w:rsidR="002172CD" w:rsidRPr="00F4647C" w:rsidRDefault="002172CD" w:rsidP="002172CD">
      <w:pPr>
        <w:spacing w:line="240" w:lineRule="auto"/>
        <w:ind w:left="567"/>
        <w:jc w:val="center"/>
      </w:pPr>
      <w:r w:rsidRPr="00F4647C">
        <w:t>Вятскополянского района Кировской области (МКОУ ООШ г. Сосновка)</w:t>
      </w:r>
    </w:p>
    <w:p w:rsidR="002172CD" w:rsidRPr="00F4647C" w:rsidRDefault="002172CD" w:rsidP="002172CD">
      <w:pPr>
        <w:spacing w:line="240" w:lineRule="auto"/>
        <w:ind w:left="567"/>
        <w:jc w:val="center"/>
      </w:pPr>
    </w:p>
    <w:p w:rsidR="002172CD" w:rsidRPr="00F4647C" w:rsidRDefault="002172CD" w:rsidP="002172CD">
      <w:pPr>
        <w:spacing w:line="240" w:lineRule="auto"/>
        <w:ind w:left="567"/>
        <w:jc w:val="center"/>
      </w:pPr>
      <w:r w:rsidRPr="00F4647C">
        <w:t xml:space="preserve">ПРИКАЗ </w:t>
      </w:r>
    </w:p>
    <w:p w:rsidR="002172CD" w:rsidRPr="00F4647C" w:rsidRDefault="002172CD" w:rsidP="002172CD">
      <w:pPr>
        <w:spacing w:line="240" w:lineRule="auto"/>
        <w:ind w:left="567"/>
      </w:pPr>
      <w:r w:rsidRPr="00F4647C">
        <w:t>г. Сосновка</w:t>
      </w:r>
    </w:p>
    <w:p w:rsidR="002172CD" w:rsidRPr="00F4647C" w:rsidRDefault="002172CD" w:rsidP="002172CD">
      <w:pPr>
        <w:spacing w:line="240" w:lineRule="auto"/>
        <w:ind w:left="567"/>
      </w:pPr>
      <w:r w:rsidRPr="00F4647C">
        <w:t xml:space="preserve">от 29.08.2018                                                                                                           № 93-од </w:t>
      </w:r>
    </w:p>
    <w:p w:rsidR="002172CD" w:rsidRPr="00F4647C" w:rsidRDefault="002172CD" w:rsidP="002172CD">
      <w:pPr>
        <w:ind w:firstLine="851"/>
      </w:pPr>
    </w:p>
    <w:p w:rsidR="002172CD" w:rsidRPr="00F4647C" w:rsidRDefault="002172CD" w:rsidP="002172CD">
      <w:pPr>
        <w:spacing w:line="240" w:lineRule="auto"/>
        <w:ind w:left="709" w:right="-1"/>
        <w:contextualSpacing/>
        <w:jc w:val="center"/>
        <w:rPr>
          <w:b/>
          <w:bCs/>
          <w:lang w:eastAsia="ru-RU"/>
        </w:rPr>
      </w:pPr>
      <w:r w:rsidRPr="00F4647C">
        <w:rPr>
          <w:b/>
          <w:bCs/>
          <w:lang w:eastAsia="ru-RU"/>
        </w:rPr>
        <w:t>Об утверждении перечня учебников,</w:t>
      </w:r>
    </w:p>
    <w:p w:rsidR="002172CD" w:rsidRPr="00F4647C" w:rsidRDefault="002172CD" w:rsidP="002172CD">
      <w:pPr>
        <w:spacing w:line="240" w:lineRule="auto"/>
        <w:ind w:left="709" w:right="-1"/>
        <w:contextualSpacing/>
        <w:jc w:val="center"/>
        <w:rPr>
          <w:b/>
          <w:bCs/>
          <w:lang w:eastAsia="ru-RU"/>
        </w:rPr>
      </w:pPr>
      <w:r w:rsidRPr="00F4647C">
        <w:rPr>
          <w:b/>
          <w:bCs/>
          <w:lang w:eastAsia="ru-RU"/>
        </w:rPr>
        <w:t> </w:t>
      </w:r>
      <w:proofErr w:type="gramStart"/>
      <w:r w:rsidRPr="00F4647C">
        <w:rPr>
          <w:b/>
        </w:rPr>
        <w:t>используемых</w:t>
      </w:r>
      <w:proofErr w:type="gramEnd"/>
      <w:r w:rsidRPr="00F4647C">
        <w:rPr>
          <w:b/>
          <w:bCs/>
          <w:lang w:eastAsia="ru-RU"/>
        </w:rPr>
        <w:t xml:space="preserve"> в образовательном процессе </w:t>
      </w:r>
    </w:p>
    <w:p w:rsidR="002172CD" w:rsidRPr="00F4647C" w:rsidRDefault="002172CD" w:rsidP="002172CD">
      <w:pPr>
        <w:spacing w:line="240" w:lineRule="auto"/>
        <w:ind w:left="709" w:right="-1"/>
        <w:contextualSpacing/>
        <w:jc w:val="center"/>
        <w:rPr>
          <w:b/>
          <w:bCs/>
          <w:lang w:eastAsia="ru-RU"/>
        </w:rPr>
      </w:pPr>
      <w:r w:rsidRPr="00F4647C">
        <w:rPr>
          <w:b/>
          <w:bCs/>
          <w:lang w:eastAsia="ru-RU"/>
        </w:rPr>
        <w:t>в  2018-2019 учебном году</w:t>
      </w:r>
    </w:p>
    <w:p w:rsidR="002172CD" w:rsidRPr="00F4647C" w:rsidRDefault="002172CD" w:rsidP="002172CD">
      <w:pPr>
        <w:spacing w:line="240" w:lineRule="auto"/>
        <w:ind w:left="709" w:right="-1"/>
        <w:contextualSpacing/>
        <w:jc w:val="center"/>
        <w:rPr>
          <w:lang w:eastAsia="ru-RU"/>
        </w:rPr>
      </w:pPr>
    </w:p>
    <w:p w:rsidR="002172CD" w:rsidRPr="00F4647C" w:rsidRDefault="002172CD" w:rsidP="002172CD">
      <w:pPr>
        <w:spacing w:line="240" w:lineRule="auto"/>
        <w:ind w:right="-1" w:firstLine="567"/>
        <w:jc w:val="both"/>
      </w:pPr>
      <w:r w:rsidRPr="00F4647C">
        <w:rPr>
          <w:bCs/>
        </w:rPr>
        <w:t> </w:t>
      </w:r>
      <w:r w:rsidRPr="00F4647C">
        <w:rPr>
          <w:bCs/>
        </w:rPr>
        <w:tab/>
        <w:t xml:space="preserve">На основании </w:t>
      </w:r>
      <w:r w:rsidRPr="00F4647C">
        <w:t xml:space="preserve">Федерального закона от 29.12.2012  N 273-ФЗ (ред. от 13.07.2015) "Об образовании в Российской Федерации" </w:t>
      </w:r>
      <w:r w:rsidRPr="00F4647C">
        <w:rPr>
          <w:bCs/>
        </w:rPr>
        <w:t xml:space="preserve">пункта 4 статьи 18, о </w:t>
      </w:r>
      <w:r w:rsidRPr="00F4647C"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</w:t>
      </w:r>
      <w:r w:rsidRPr="00F4647C">
        <w:rPr>
          <w:bCs/>
        </w:rPr>
        <w:t xml:space="preserve">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05.07.2017), </w:t>
      </w:r>
      <w:r w:rsidRPr="00F4647C">
        <w:t>с целью своевременной подготовки к новому учебному году,  в соответствии с образовательной программой школы</w:t>
      </w:r>
    </w:p>
    <w:p w:rsidR="002172CD" w:rsidRPr="00F4647C" w:rsidRDefault="002172CD" w:rsidP="002172CD">
      <w:pPr>
        <w:spacing w:line="240" w:lineRule="auto"/>
        <w:ind w:right="-1" w:firstLine="567"/>
        <w:contextualSpacing/>
        <w:jc w:val="both"/>
        <w:rPr>
          <w:bCs/>
          <w:lang w:eastAsia="ru-RU"/>
        </w:rPr>
      </w:pPr>
      <w:r w:rsidRPr="00F4647C">
        <w:rPr>
          <w:bCs/>
          <w:lang w:eastAsia="ru-RU"/>
        </w:rPr>
        <w:t>ПРИКАЗЫВАЮ:</w:t>
      </w:r>
    </w:p>
    <w:p w:rsidR="002172CD" w:rsidRPr="00F4647C" w:rsidRDefault="002172CD" w:rsidP="002172CD">
      <w:pPr>
        <w:shd w:val="clear" w:color="auto" w:fill="FFFFFF"/>
        <w:spacing w:line="240" w:lineRule="auto"/>
        <w:ind w:right="-1" w:firstLine="567"/>
        <w:contextualSpacing/>
        <w:jc w:val="both"/>
      </w:pPr>
      <w:r w:rsidRPr="00F4647C">
        <w:t>1.Утвердить перечень учебников, используемых в образовательном процессе МКОУ ООШ г. Сосновка в 2018-2019 учебном году (приложение).</w:t>
      </w:r>
    </w:p>
    <w:p w:rsidR="002172CD" w:rsidRPr="00F4647C" w:rsidRDefault="002172CD" w:rsidP="002172CD">
      <w:pPr>
        <w:spacing w:line="240" w:lineRule="auto"/>
        <w:ind w:right="-1" w:firstLine="567"/>
        <w:contextualSpacing/>
        <w:jc w:val="both"/>
        <w:rPr>
          <w:lang w:eastAsia="ru-RU"/>
        </w:rPr>
      </w:pPr>
      <w:r w:rsidRPr="00F4647C">
        <w:t>2.</w:t>
      </w:r>
      <w:r w:rsidRPr="00F4647C">
        <w:rPr>
          <w:lang w:eastAsia="ru-RU"/>
        </w:rPr>
        <w:t xml:space="preserve"> Крюковой Елене Владимировне, заместителю директора по УВР:</w:t>
      </w:r>
    </w:p>
    <w:p w:rsidR="002172CD" w:rsidRPr="00F4647C" w:rsidRDefault="002172CD" w:rsidP="002172CD">
      <w:pPr>
        <w:spacing w:line="240" w:lineRule="auto"/>
        <w:ind w:right="-1" w:firstLine="567"/>
        <w:jc w:val="both"/>
        <w:rPr>
          <w:lang w:eastAsia="ru-RU"/>
        </w:rPr>
      </w:pPr>
      <w:r w:rsidRPr="00F4647C">
        <w:rPr>
          <w:lang w:eastAsia="ru-RU"/>
        </w:rPr>
        <w:t>2.1. Довести перечень учебников и учебных пособий на 2018-2019 учебный год до всех участников образовательного процесса (педагогов, учащихся, родителей (законных представителей)).</w:t>
      </w:r>
    </w:p>
    <w:p w:rsidR="002172CD" w:rsidRPr="00F4647C" w:rsidRDefault="002172CD" w:rsidP="002172CD">
      <w:pPr>
        <w:spacing w:line="240" w:lineRule="auto"/>
        <w:ind w:right="-1" w:firstLine="567"/>
        <w:jc w:val="both"/>
        <w:rPr>
          <w:lang w:eastAsia="ru-RU"/>
        </w:rPr>
      </w:pPr>
      <w:r w:rsidRPr="00F4647C">
        <w:rPr>
          <w:lang w:eastAsia="ru-RU"/>
        </w:rPr>
        <w:t>2.2. Обеспечить реализацию учебного плана школы в 2018-2019 учебном году по учебникам, допущенным Министерством образования и науки Российской Федерации к использованию в образовательном процессе.</w:t>
      </w:r>
    </w:p>
    <w:p w:rsidR="002172CD" w:rsidRPr="00F4647C" w:rsidRDefault="002172CD" w:rsidP="002172CD">
      <w:pPr>
        <w:spacing w:line="240" w:lineRule="auto"/>
        <w:ind w:right="-1" w:firstLine="567"/>
        <w:jc w:val="both"/>
        <w:rPr>
          <w:lang w:eastAsia="ru-RU"/>
        </w:rPr>
      </w:pPr>
      <w:r w:rsidRPr="00F4647C">
        <w:rPr>
          <w:lang w:eastAsia="ru-RU"/>
        </w:rPr>
        <w:t xml:space="preserve">3. </w:t>
      </w:r>
      <w:proofErr w:type="spellStart"/>
      <w:r w:rsidRPr="00F4647C">
        <w:rPr>
          <w:lang w:eastAsia="ru-RU"/>
        </w:rPr>
        <w:t>Тутыниной</w:t>
      </w:r>
      <w:proofErr w:type="spellEnd"/>
      <w:r w:rsidRPr="00F4647C">
        <w:rPr>
          <w:lang w:eastAsia="ru-RU"/>
        </w:rPr>
        <w:t xml:space="preserve"> Наталье Владимировне, заместителю директора по УВР, разместить на сайте школы настоящий приказ с утверждённым перечнем учебников на 2018-2019 учебный год.</w:t>
      </w:r>
    </w:p>
    <w:p w:rsidR="002172CD" w:rsidRPr="00F4647C" w:rsidRDefault="002172CD" w:rsidP="002172CD">
      <w:pPr>
        <w:spacing w:line="240" w:lineRule="auto"/>
        <w:ind w:right="-1" w:firstLine="567"/>
        <w:jc w:val="both"/>
        <w:rPr>
          <w:lang w:eastAsia="ru-RU"/>
        </w:rPr>
      </w:pPr>
      <w:r w:rsidRPr="00F4647C">
        <w:rPr>
          <w:lang w:eastAsia="ru-RU"/>
        </w:rPr>
        <w:t>4. Санниковой Валентине Васильевне, библиотекарю, осуществлять мониторинг обеспеченности учащихся учебниками.</w:t>
      </w:r>
    </w:p>
    <w:p w:rsidR="002172CD" w:rsidRPr="00F4647C" w:rsidRDefault="002172CD" w:rsidP="002172CD">
      <w:pPr>
        <w:spacing w:line="240" w:lineRule="auto"/>
        <w:ind w:right="-1" w:firstLine="567"/>
        <w:contextualSpacing/>
        <w:jc w:val="both"/>
      </w:pPr>
      <w:r w:rsidRPr="00F4647C">
        <w:t>5. Учителям  школы осуществлять образовательный процесс в 2018-2019 учебном году по учебникам, включенным в список, утвержденный п. 1 настоящего приказа.</w:t>
      </w:r>
    </w:p>
    <w:p w:rsidR="002172CD" w:rsidRPr="00F4647C" w:rsidRDefault="002172CD" w:rsidP="002172CD">
      <w:pPr>
        <w:spacing w:line="240" w:lineRule="auto"/>
        <w:ind w:right="-1" w:firstLine="567"/>
        <w:contextualSpacing/>
        <w:jc w:val="both"/>
        <w:rPr>
          <w:lang w:eastAsia="ru-RU"/>
        </w:rPr>
      </w:pPr>
      <w:r w:rsidRPr="00F4647C">
        <w:t xml:space="preserve">6. </w:t>
      </w:r>
      <w:proofErr w:type="gramStart"/>
      <w:r w:rsidRPr="00F4647C">
        <w:rPr>
          <w:lang w:eastAsia="ru-RU"/>
        </w:rPr>
        <w:t>Контроль за</w:t>
      </w:r>
      <w:proofErr w:type="gramEnd"/>
      <w:r w:rsidRPr="00F4647C">
        <w:rPr>
          <w:lang w:eastAsia="ru-RU"/>
        </w:rPr>
        <w:t xml:space="preserve"> исполнением приказа на уровне начального общего образования возложить на Кучину Елену Сергеевну, заместителя директора по УВР, на уровне основного общего образования возложить на Крюкову Елену Владимировну, заместителя директора по УВР.</w:t>
      </w:r>
    </w:p>
    <w:p w:rsidR="002172CD" w:rsidRPr="00F4647C" w:rsidRDefault="002172CD" w:rsidP="002172CD">
      <w:pPr>
        <w:ind w:firstLine="1134"/>
      </w:pPr>
    </w:p>
    <w:p w:rsidR="002172CD" w:rsidRPr="00F4647C" w:rsidRDefault="002172CD" w:rsidP="002172CD">
      <w:pPr>
        <w:ind w:firstLine="1134"/>
      </w:pPr>
    </w:p>
    <w:p w:rsidR="002172CD" w:rsidRPr="00F4647C" w:rsidRDefault="002172CD" w:rsidP="002172CD">
      <w:pPr>
        <w:ind w:firstLine="1134"/>
      </w:pPr>
      <w:r w:rsidRPr="00F4647C">
        <w:t>Директор школы:</w:t>
      </w:r>
      <w:r w:rsidRPr="00F4647C">
        <w:tab/>
      </w:r>
      <w:r w:rsidRPr="00F4647C">
        <w:tab/>
      </w:r>
      <w:r w:rsidRPr="00F4647C">
        <w:tab/>
        <w:t xml:space="preserve">                  Н.В. Черепанова</w:t>
      </w:r>
    </w:p>
    <w:p w:rsidR="002172CD" w:rsidRPr="00F4647C" w:rsidRDefault="002172CD" w:rsidP="002172CD">
      <w:pPr>
        <w:spacing w:line="240" w:lineRule="auto"/>
        <w:ind w:firstLine="567"/>
        <w:jc w:val="both"/>
        <w:rPr>
          <w:szCs w:val="28"/>
          <w:lang w:eastAsia="ru-RU"/>
        </w:rPr>
      </w:pPr>
    </w:p>
    <w:p w:rsidR="002172CD" w:rsidRPr="00F4647C" w:rsidRDefault="002172CD" w:rsidP="002172CD">
      <w:pPr>
        <w:keepNext/>
        <w:keepLines/>
        <w:jc w:val="right"/>
        <w:outlineLvl w:val="1"/>
        <w:rPr>
          <w:bCs/>
          <w:sz w:val="22"/>
          <w:lang w:val="x-none" w:eastAsia="x-none"/>
        </w:rPr>
      </w:pPr>
      <w:r w:rsidRPr="00F4647C">
        <w:rPr>
          <w:rFonts w:ascii="Cambria" w:hAnsi="Cambria"/>
          <w:bCs/>
          <w:sz w:val="22"/>
          <w:lang w:val="x-none" w:eastAsia="x-none"/>
        </w:rPr>
        <w:br w:type="page"/>
      </w:r>
      <w:r w:rsidRPr="00F4647C">
        <w:rPr>
          <w:bCs/>
          <w:sz w:val="22"/>
          <w:lang w:val="x-none" w:eastAsia="x-none"/>
        </w:rPr>
        <w:lastRenderedPageBreak/>
        <w:t xml:space="preserve">Приложение </w:t>
      </w:r>
    </w:p>
    <w:p w:rsidR="002172CD" w:rsidRPr="00F4647C" w:rsidRDefault="002172CD" w:rsidP="002172CD">
      <w:pPr>
        <w:keepNext/>
        <w:keepLines/>
        <w:jc w:val="right"/>
        <w:outlineLvl w:val="1"/>
        <w:rPr>
          <w:bCs/>
          <w:sz w:val="22"/>
          <w:lang w:val="x-none" w:eastAsia="x-none"/>
        </w:rPr>
      </w:pPr>
      <w:r w:rsidRPr="00F4647C">
        <w:rPr>
          <w:bCs/>
          <w:sz w:val="22"/>
          <w:lang w:val="x-none" w:eastAsia="x-none"/>
        </w:rPr>
        <w:t xml:space="preserve">к приказу МКОУ ООШ г. Сосновка </w:t>
      </w:r>
    </w:p>
    <w:p w:rsidR="002172CD" w:rsidRPr="00F4647C" w:rsidRDefault="002172CD" w:rsidP="002172CD">
      <w:pPr>
        <w:keepNext/>
        <w:keepLines/>
        <w:jc w:val="right"/>
        <w:outlineLvl w:val="1"/>
        <w:rPr>
          <w:bCs/>
          <w:sz w:val="22"/>
          <w:lang w:val="x-none" w:eastAsia="x-none"/>
        </w:rPr>
      </w:pPr>
      <w:r w:rsidRPr="00F4647C">
        <w:rPr>
          <w:bCs/>
          <w:sz w:val="22"/>
          <w:lang w:val="x-none" w:eastAsia="x-none"/>
        </w:rPr>
        <w:t>от 2</w:t>
      </w:r>
      <w:r w:rsidRPr="00F4647C">
        <w:rPr>
          <w:bCs/>
          <w:sz w:val="22"/>
          <w:lang w:eastAsia="x-none"/>
        </w:rPr>
        <w:t>9</w:t>
      </w:r>
      <w:r w:rsidRPr="00F4647C">
        <w:rPr>
          <w:bCs/>
          <w:sz w:val="22"/>
          <w:lang w:val="x-none" w:eastAsia="x-none"/>
        </w:rPr>
        <w:t>.08.201</w:t>
      </w:r>
      <w:r w:rsidRPr="00F4647C">
        <w:rPr>
          <w:bCs/>
          <w:sz w:val="22"/>
          <w:lang w:eastAsia="x-none"/>
        </w:rPr>
        <w:t>8</w:t>
      </w:r>
      <w:r w:rsidRPr="00F4647C">
        <w:rPr>
          <w:bCs/>
          <w:sz w:val="22"/>
          <w:lang w:val="x-none" w:eastAsia="x-none"/>
        </w:rPr>
        <w:t xml:space="preserve"> №</w:t>
      </w:r>
      <w:r w:rsidRPr="00F4647C">
        <w:rPr>
          <w:bCs/>
          <w:sz w:val="22"/>
          <w:lang w:eastAsia="x-none"/>
        </w:rPr>
        <w:t>93</w:t>
      </w:r>
      <w:r w:rsidRPr="00F4647C">
        <w:rPr>
          <w:bCs/>
          <w:sz w:val="22"/>
          <w:lang w:val="x-none" w:eastAsia="x-none"/>
        </w:rPr>
        <w:t>-од</w:t>
      </w:r>
    </w:p>
    <w:p w:rsidR="002172CD" w:rsidRPr="00F4647C" w:rsidRDefault="002172CD" w:rsidP="002172CD">
      <w:pPr>
        <w:keepNext/>
        <w:keepLines/>
        <w:jc w:val="center"/>
        <w:outlineLvl w:val="1"/>
        <w:rPr>
          <w:b/>
          <w:bCs/>
          <w:szCs w:val="26"/>
          <w:lang w:val="x-none" w:eastAsia="x-none"/>
        </w:rPr>
      </w:pPr>
    </w:p>
    <w:p w:rsidR="002172CD" w:rsidRPr="00F4647C" w:rsidRDefault="002172CD" w:rsidP="002172CD">
      <w:pPr>
        <w:keepNext/>
        <w:keepLines/>
        <w:jc w:val="center"/>
        <w:outlineLvl w:val="1"/>
        <w:rPr>
          <w:b/>
          <w:bCs/>
          <w:szCs w:val="26"/>
          <w:lang w:val="x-none" w:eastAsia="x-none"/>
        </w:rPr>
      </w:pPr>
      <w:r w:rsidRPr="00F4647C">
        <w:rPr>
          <w:b/>
          <w:bCs/>
          <w:szCs w:val="26"/>
          <w:lang w:val="x-none" w:eastAsia="x-none"/>
        </w:rPr>
        <w:t xml:space="preserve">Перечень учебников, используемых в образовательном процессе </w:t>
      </w:r>
    </w:p>
    <w:p w:rsidR="002172CD" w:rsidRPr="00F4647C" w:rsidRDefault="002172CD" w:rsidP="002172CD">
      <w:pPr>
        <w:keepNext/>
        <w:keepLines/>
        <w:jc w:val="center"/>
        <w:outlineLvl w:val="1"/>
        <w:rPr>
          <w:b/>
          <w:bCs/>
          <w:szCs w:val="26"/>
          <w:lang w:eastAsia="x-none"/>
        </w:rPr>
      </w:pPr>
      <w:r w:rsidRPr="00F4647C">
        <w:rPr>
          <w:b/>
          <w:bCs/>
          <w:szCs w:val="26"/>
          <w:lang w:val="x-none" w:eastAsia="x-none"/>
        </w:rPr>
        <w:t>в 201</w:t>
      </w:r>
      <w:r w:rsidRPr="00F4647C">
        <w:rPr>
          <w:b/>
          <w:bCs/>
          <w:szCs w:val="26"/>
          <w:lang w:eastAsia="x-none"/>
        </w:rPr>
        <w:t>8</w:t>
      </w:r>
      <w:r w:rsidRPr="00F4647C">
        <w:rPr>
          <w:b/>
          <w:bCs/>
          <w:szCs w:val="26"/>
          <w:lang w:val="x-none" w:eastAsia="x-none"/>
        </w:rPr>
        <w:t>-201</w:t>
      </w:r>
      <w:r w:rsidRPr="00F4647C">
        <w:rPr>
          <w:b/>
          <w:bCs/>
          <w:szCs w:val="26"/>
          <w:lang w:eastAsia="x-none"/>
        </w:rPr>
        <w:t>9</w:t>
      </w:r>
      <w:r w:rsidRPr="00F4647C">
        <w:rPr>
          <w:b/>
          <w:bCs/>
          <w:szCs w:val="26"/>
          <w:lang w:val="x-none" w:eastAsia="x-none"/>
        </w:rPr>
        <w:t xml:space="preserve"> учебном году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2835"/>
        <w:gridCol w:w="2268"/>
      </w:tblGrid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2172CD" w:rsidRPr="00F4647C" w:rsidTr="00342417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647C"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Азбука.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Горецкий В.Г.,</w:t>
            </w:r>
            <w:r w:rsidRPr="00F4647C">
              <w:rPr>
                <w:sz w:val="22"/>
                <w:szCs w:val="22"/>
              </w:rPr>
              <w:br/>
              <w:t>Кирюшкин В.А.,</w:t>
            </w:r>
            <w:r w:rsidRPr="00F4647C">
              <w:rPr>
                <w:sz w:val="22"/>
                <w:szCs w:val="22"/>
              </w:rPr>
              <w:br/>
              <w:t>Виноградская Л.А.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КанакинаВ.П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КанакинаВ.П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КанакинаВ.П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КанакинаВ.П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Литературное чтение.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Климанова Л.Ф.,</w:t>
            </w:r>
            <w:r w:rsidRPr="00F4647C">
              <w:rPr>
                <w:sz w:val="22"/>
                <w:szCs w:val="22"/>
              </w:rPr>
              <w:br/>
              <w:t>Горецкий В.Г.,</w:t>
            </w:r>
            <w:r w:rsidRPr="00F4647C">
              <w:rPr>
                <w:sz w:val="22"/>
                <w:szCs w:val="22"/>
              </w:rPr>
              <w:br/>
              <w:t>Виноградская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Литературное чтение.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Климанова Л.Ф.,</w:t>
            </w:r>
            <w:r w:rsidRPr="00F4647C">
              <w:rPr>
                <w:sz w:val="22"/>
                <w:szCs w:val="22"/>
              </w:rPr>
              <w:br/>
              <w:t>Горецкий В.Г.,</w:t>
            </w:r>
            <w:r w:rsidRPr="00F4647C">
              <w:rPr>
                <w:sz w:val="22"/>
                <w:szCs w:val="22"/>
              </w:rPr>
              <w:br/>
              <w:t>Виноградская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Литературное чтение.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Климанова Л.Ф.,</w:t>
            </w:r>
            <w:r w:rsidRPr="00F4647C">
              <w:rPr>
                <w:sz w:val="22"/>
                <w:szCs w:val="22"/>
              </w:rPr>
              <w:br/>
              <w:t>Горецкий В.Г.,</w:t>
            </w:r>
            <w:r w:rsidRPr="00F4647C">
              <w:rPr>
                <w:sz w:val="22"/>
                <w:szCs w:val="22"/>
              </w:rPr>
              <w:br/>
              <w:t>Виноградская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Литературное чтение.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Климанова Л.Ф.,</w:t>
            </w:r>
            <w:r w:rsidRPr="00F4647C">
              <w:rPr>
                <w:sz w:val="22"/>
                <w:szCs w:val="22"/>
              </w:rPr>
              <w:br/>
              <w:t>Горецкий В.Г.,</w:t>
            </w:r>
            <w:r w:rsidRPr="00F4647C">
              <w:rPr>
                <w:sz w:val="22"/>
                <w:szCs w:val="22"/>
              </w:rPr>
              <w:br/>
              <w:t>Виноградская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Математика. 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Моро М.И.,</w:t>
            </w:r>
            <w:r w:rsidRPr="00F4647C">
              <w:rPr>
                <w:sz w:val="22"/>
                <w:szCs w:val="22"/>
              </w:rPr>
              <w:br/>
              <w:t>Волкова С.И.,</w:t>
            </w:r>
            <w:r w:rsidRPr="00F4647C">
              <w:rPr>
                <w:sz w:val="22"/>
                <w:szCs w:val="22"/>
              </w:rPr>
              <w:br/>
              <w:t>Степанова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Математика.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Моро М.И.,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Бантова</w:t>
            </w:r>
            <w:proofErr w:type="spellEnd"/>
            <w:r w:rsidRPr="00F4647C">
              <w:rPr>
                <w:sz w:val="22"/>
                <w:szCs w:val="22"/>
              </w:rPr>
              <w:t xml:space="preserve"> М.А.,</w:t>
            </w:r>
            <w:r w:rsidRPr="00F4647C">
              <w:rPr>
                <w:sz w:val="22"/>
                <w:szCs w:val="22"/>
              </w:rPr>
              <w:br/>
              <w:t>Бельтюкова Г.В.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Математика. 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Моро М.И.,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Бантова</w:t>
            </w:r>
            <w:proofErr w:type="spellEnd"/>
            <w:r w:rsidRPr="00F4647C">
              <w:rPr>
                <w:sz w:val="22"/>
                <w:szCs w:val="22"/>
              </w:rPr>
              <w:t xml:space="preserve"> М.А.,</w:t>
            </w:r>
            <w:r w:rsidRPr="00F4647C">
              <w:rPr>
                <w:sz w:val="22"/>
                <w:szCs w:val="22"/>
              </w:rPr>
              <w:br/>
              <w:t>Бельтюкова Г.В.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Математика. 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Моро М.И.,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Бантова</w:t>
            </w:r>
            <w:proofErr w:type="spellEnd"/>
            <w:r w:rsidRPr="00F4647C">
              <w:rPr>
                <w:sz w:val="22"/>
                <w:szCs w:val="22"/>
              </w:rPr>
              <w:t xml:space="preserve"> М.А.,</w:t>
            </w:r>
            <w:r w:rsidRPr="00F4647C">
              <w:rPr>
                <w:sz w:val="22"/>
                <w:szCs w:val="22"/>
              </w:rPr>
              <w:br/>
              <w:t>Бельтюкова Г.В.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Окружающий мир. 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Окружающий мир.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Окружающий мир.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Окружающий мир.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Плешаков А.А.,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Крючкова</w:t>
            </w:r>
            <w:proofErr w:type="spellEnd"/>
            <w:r w:rsidRPr="00F4647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Английский язык.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Афанасьева О.В.,</w:t>
            </w:r>
            <w:r w:rsidRPr="00F4647C">
              <w:rPr>
                <w:sz w:val="22"/>
                <w:szCs w:val="22"/>
              </w:rPr>
              <w:br/>
              <w:t>Михеева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Английский язык.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Афанасьева О.В.,</w:t>
            </w:r>
            <w:r w:rsidRPr="00F4647C">
              <w:rPr>
                <w:sz w:val="22"/>
                <w:szCs w:val="22"/>
              </w:rPr>
              <w:br/>
              <w:t>Михеева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Английский язык.</w:t>
            </w:r>
          </w:p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Афанасьева О.В.,</w:t>
            </w:r>
            <w:r w:rsidRPr="00F4647C">
              <w:rPr>
                <w:sz w:val="22"/>
                <w:szCs w:val="22"/>
              </w:rPr>
              <w:br/>
              <w:t>Михеева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Шемшурина</w:t>
            </w:r>
            <w:proofErr w:type="spellEnd"/>
            <w:r w:rsidRPr="00F4647C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Неменская</w:t>
            </w:r>
            <w:proofErr w:type="spellEnd"/>
            <w:r w:rsidRPr="00F4647C">
              <w:rPr>
                <w:sz w:val="22"/>
                <w:szCs w:val="22"/>
              </w:rPr>
              <w:t xml:space="preserve"> Л.А. / Под ред. </w:t>
            </w:r>
            <w:proofErr w:type="spellStart"/>
            <w:r w:rsidRPr="00F4647C">
              <w:rPr>
                <w:sz w:val="22"/>
                <w:szCs w:val="22"/>
              </w:rPr>
              <w:t>Неменского</w:t>
            </w:r>
            <w:proofErr w:type="spellEnd"/>
            <w:r w:rsidRPr="00F4647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Коротеева</w:t>
            </w:r>
            <w:proofErr w:type="spellEnd"/>
            <w:r w:rsidRPr="00F4647C">
              <w:rPr>
                <w:sz w:val="22"/>
                <w:szCs w:val="22"/>
              </w:rPr>
              <w:t xml:space="preserve"> Е.И. / Под ред. </w:t>
            </w:r>
            <w:proofErr w:type="spellStart"/>
            <w:r w:rsidRPr="00F4647C">
              <w:rPr>
                <w:sz w:val="22"/>
                <w:szCs w:val="22"/>
              </w:rPr>
              <w:t>Неменского</w:t>
            </w:r>
            <w:proofErr w:type="spellEnd"/>
            <w:r w:rsidRPr="00F4647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Горяева Н.А.,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Неменская</w:t>
            </w:r>
            <w:proofErr w:type="spellEnd"/>
            <w:r w:rsidRPr="00F4647C">
              <w:rPr>
                <w:sz w:val="22"/>
                <w:szCs w:val="22"/>
              </w:rPr>
              <w:t xml:space="preserve"> Л.А.,</w:t>
            </w:r>
            <w:r w:rsidRPr="00F4647C">
              <w:rPr>
                <w:sz w:val="22"/>
                <w:szCs w:val="22"/>
              </w:rPr>
              <w:br/>
            </w:r>
            <w:proofErr w:type="gramStart"/>
            <w:r w:rsidRPr="00F4647C">
              <w:rPr>
                <w:sz w:val="22"/>
                <w:szCs w:val="22"/>
              </w:rPr>
              <w:t>Питерских</w:t>
            </w:r>
            <w:proofErr w:type="gramEnd"/>
            <w:r w:rsidRPr="00F4647C">
              <w:rPr>
                <w:sz w:val="22"/>
                <w:szCs w:val="22"/>
              </w:rPr>
              <w:t xml:space="preserve"> А.С. и др. / Под ред. </w:t>
            </w:r>
            <w:proofErr w:type="spellStart"/>
            <w:r w:rsidRPr="00F4647C">
              <w:rPr>
                <w:sz w:val="22"/>
                <w:szCs w:val="22"/>
              </w:rPr>
              <w:t>Неменского</w:t>
            </w:r>
            <w:proofErr w:type="spellEnd"/>
            <w:r w:rsidRPr="00F4647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Неменская</w:t>
            </w:r>
            <w:proofErr w:type="spellEnd"/>
            <w:r w:rsidRPr="00F4647C">
              <w:rPr>
                <w:sz w:val="22"/>
                <w:szCs w:val="22"/>
              </w:rPr>
              <w:t xml:space="preserve"> Л.А. / Под ред. </w:t>
            </w:r>
            <w:proofErr w:type="spellStart"/>
            <w:r w:rsidRPr="00F4647C">
              <w:rPr>
                <w:sz w:val="22"/>
                <w:szCs w:val="22"/>
              </w:rPr>
              <w:t>Неменского</w:t>
            </w:r>
            <w:proofErr w:type="spellEnd"/>
            <w:r w:rsidRPr="00F4647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Критская Е.Д.,</w:t>
            </w:r>
            <w:r w:rsidRPr="00F4647C">
              <w:rPr>
                <w:sz w:val="22"/>
                <w:szCs w:val="22"/>
              </w:rPr>
              <w:br/>
              <w:t>Сергеева Г.П.,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Шмагина</w:t>
            </w:r>
            <w:proofErr w:type="spellEnd"/>
            <w:r w:rsidRPr="00F4647C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Критская Е.Д.,</w:t>
            </w:r>
            <w:r w:rsidRPr="00F4647C">
              <w:rPr>
                <w:sz w:val="22"/>
                <w:szCs w:val="22"/>
              </w:rPr>
              <w:br/>
              <w:t>Сергеева Г.П.,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Шмагина</w:t>
            </w:r>
            <w:proofErr w:type="spellEnd"/>
            <w:r w:rsidRPr="00F4647C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Критская Е.Д.,</w:t>
            </w:r>
            <w:r w:rsidRPr="00F4647C">
              <w:rPr>
                <w:sz w:val="22"/>
                <w:szCs w:val="22"/>
              </w:rPr>
              <w:br/>
              <w:t>Сергеева Г.П.,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Шмагина</w:t>
            </w:r>
            <w:proofErr w:type="spellEnd"/>
            <w:r w:rsidRPr="00F4647C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Критская Е.Д.,</w:t>
            </w:r>
            <w:r w:rsidRPr="00F4647C">
              <w:rPr>
                <w:sz w:val="22"/>
                <w:szCs w:val="22"/>
              </w:rPr>
              <w:br/>
              <w:t>Сергеева Г.П.,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Шмагина</w:t>
            </w:r>
            <w:proofErr w:type="spellEnd"/>
            <w:r w:rsidRPr="00F4647C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Роговцева</w:t>
            </w:r>
            <w:proofErr w:type="spellEnd"/>
            <w:r w:rsidRPr="00F4647C">
              <w:rPr>
                <w:sz w:val="22"/>
                <w:szCs w:val="22"/>
              </w:rPr>
              <w:t xml:space="preserve"> Н.И Богданова Н.В.,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Фрейтаг</w:t>
            </w:r>
            <w:proofErr w:type="spellEnd"/>
            <w:r w:rsidRPr="00F4647C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РоговцеваН.И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Богданова Н.В.,</w:t>
            </w:r>
            <w:r w:rsidRPr="00F4647C">
              <w:rPr>
                <w:sz w:val="22"/>
                <w:szCs w:val="22"/>
              </w:rPr>
              <w:br/>
              <w:t>Добромыслова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РоговцеваН.И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Богданова Н.В.,</w:t>
            </w:r>
            <w:r w:rsidRPr="00F4647C">
              <w:rPr>
                <w:sz w:val="22"/>
                <w:szCs w:val="22"/>
              </w:rPr>
              <w:br/>
              <w:t>Добромыслова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РоговцеваН.И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Богданова Н.В.,</w:t>
            </w:r>
            <w:r w:rsidRPr="00F4647C">
              <w:rPr>
                <w:sz w:val="22"/>
                <w:szCs w:val="22"/>
              </w:rPr>
              <w:br/>
              <w:t>Шипилова Н.В.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  <w:tr w:rsidR="002172CD" w:rsidRPr="00F4647C" w:rsidTr="00342417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left="-108" w:right="-100"/>
              <w:jc w:val="center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F4647C" w:rsidRDefault="002172CD" w:rsidP="00342417">
            <w:pPr>
              <w:spacing w:line="240" w:lineRule="auto"/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</w:t>
            </w:r>
          </w:p>
        </w:tc>
      </w:tr>
    </w:tbl>
    <w:p w:rsidR="002172CD" w:rsidRPr="00F4647C" w:rsidRDefault="002172CD" w:rsidP="002172CD">
      <w:pPr>
        <w:rPr>
          <w:vanish/>
        </w:rPr>
      </w:pPr>
    </w:p>
    <w:tbl>
      <w:tblPr>
        <w:tblStyle w:val="1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34"/>
        <w:gridCol w:w="858"/>
        <w:gridCol w:w="2969"/>
        <w:gridCol w:w="2693"/>
        <w:gridCol w:w="2410"/>
      </w:tblGrid>
      <w:tr w:rsidR="002172CD" w:rsidRPr="00F4647C" w:rsidTr="00342417">
        <w:trPr>
          <w:trHeight w:val="420"/>
        </w:trPr>
        <w:tc>
          <w:tcPr>
            <w:tcW w:w="9464" w:type="dxa"/>
            <w:gridSpan w:val="5"/>
          </w:tcPr>
          <w:p w:rsidR="002172CD" w:rsidRPr="00F4647C" w:rsidRDefault="002172CD" w:rsidP="003424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4647C">
              <w:rPr>
                <w:rFonts w:eastAsia="Calibri"/>
                <w:b/>
                <w:sz w:val="22"/>
                <w:szCs w:val="22"/>
              </w:rPr>
              <w:t xml:space="preserve">ОСНОВНОЕ ОБЩЕЕ ОБРАЗОВАНИЕ </w:t>
            </w:r>
          </w:p>
        </w:tc>
      </w:tr>
      <w:tr w:rsidR="002172CD" w:rsidRPr="00F4647C" w:rsidTr="00342417">
        <w:trPr>
          <w:trHeight w:val="269"/>
        </w:trPr>
        <w:tc>
          <w:tcPr>
            <w:tcW w:w="9464" w:type="dxa"/>
            <w:gridSpan w:val="5"/>
          </w:tcPr>
          <w:p w:rsidR="002172CD" w:rsidRPr="00054034" w:rsidRDefault="002172CD" w:rsidP="003424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4647C">
              <w:rPr>
                <w:rFonts w:eastAsia="Calibri"/>
                <w:b/>
                <w:sz w:val="22"/>
                <w:szCs w:val="22"/>
              </w:rPr>
              <w:t>5-8 класс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Рыбченкова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Л.М.,</w:t>
            </w:r>
            <w:r w:rsidRPr="00054034">
              <w:rPr>
                <w:rFonts w:eastAsia="Calibri"/>
                <w:sz w:val="22"/>
                <w:szCs w:val="22"/>
              </w:rPr>
              <w:br/>
              <w:t>Александрова О.М.,</w:t>
            </w:r>
            <w:r w:rsidRPr="00054034">
              <w:rPr>
                <w:rFonts w:eastAsia="Calibri"/>
                <w:sz w:val="22"/>
                <w:szCs w:val="22"/>
              </w:rPr>
              <w:br/>
              <w:t>Глазков А.В. и др.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Рыбченкова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Л.М.,</w:t>
            </w:r>
            <w:r w:rsidRPr="00054034">
              <w:rPr>
                <w:rFonts w:eastAsia="Calibri"/>
                <w:sz w:val="22"/>
                <w:szCs w:val="22"/>
              </w:rPr>
              <w:br/>
              <w:t>Александрова О.М.,</w:t>
            </w:r>
            <w:r w:rsidRPr="00054034">
              <w:rPr>
                <w:rFonts w:eastAsia="Calibri"/>
                <w:sz w:val="22"/>
                <w:szCs w:val="22"/>
              </w:rPr>
              <w:br/>
              <w:t>Загоровская О.В. и др.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Рыбченкова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Л.М.,</w:t>
            </w:r>
            <w:r w:rsidRPr="00054034">
              <w:rPr>
                <w:rFonts w:eastAsia="Calibri"/>
                <w:sz w:val="22"/>
                <w:szCs w:val="22"/>
              </w:rPr>
              <w:br/>
              <w:t>Александрова О.М.,</w:t>
            </w:r>
            <w:r w:rsidRPr="00054034">
              <w:rPr>
                <w:rFonts w:eastAsia="Calibri"/>
                <w:sz w:val="22"/>
                <w:szCs w:val="22"/>
              </w:rPr>
              <w:br/>
              <w:t>Загоровская О.В. и др.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Рыбченкова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Л.М.,</w:t>
            </w:r>
            <w:r w:rsidRPr="00054034">
              <w:rPr>
                <w:rFonts w:eastAsia="Calibri"/>
                <w:sz w:val="22"/>
                <w:szCs w:val="22"/>
              </w:rPr>
              <w:br/>
              <w:t>Александрова О.М.,</w:t>
            </w:r>
            <w:r w:rsidRPr="00054034">
              <w:rPr>
                <w:rFonts w:eastAsia="Calibri"/>
                <w:sz w:val="22"/>
                <w:szCs w:val="22"/>
              </w:rPr>
              <w:br/>
              <w:t>Загоровская О.В. и др.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Литература.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Коровина В.Я.,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r w:rsidRPr="00054034">
              <w:rPr>
                <w:rFonts w:eastAsia="Calibri"/>
                <w:sz w:val="22"/>
                <w:szCs w:val="22"/>
              </w:rPr>
              <w:lastRenderedPageBreak/>
              <w:t>Журавлев В.П.,</w:t>
            </w:r>
            <w:r w:rsidRPr="00054034">
              <w:rPr>
                <w:rFonts w:eastAsia="Calibri"/>
                <w:sz w:val="22"/>
                <w:szCs w:val="22"/>
              </w:rPr>
              <w:br/>
              <w:t>Коровин В.И.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Литература.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Полухина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В.П.,</w:t>
            </w:r>
            <w:r w:rsidRPr="00054034">
              <w:rPr>
                <w:rFonts w:eastAsia="Calibri"/>
                <w:sz w:val="22"/>
                <w:szCs w:val="22"/>
              </w:rPr>
              <w:br/>
              <w:t>Коровина В.Я.,</w:t>
            </w:r>
            <w:r w:rsidRPr="00054034">
              <w:rPr>
                <w:rFonts w:eastAsia="Calibri"/>
                <w:sz w:val="22"/>
                <w:szCs w:val="22"/>
              </w:rPr>
              <w:br/>
              <w:t>Журавлёв В.П. и др. / Под ред. Коровиной В.Я.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Литература.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Коровина В.Я.,</w:t>
            </w:r>
            <w:r w:rsidRPr="00054034">
              <w:rPr>
                <w:rFonts w:eastAsia="Calibri"/>
                <w:sz w:val="22"/>
                <w:szCs w:val="22"/>
              </w:rPr>
              <w:br/>
              <w:t>Журавлёв В.П.,</w:t>
            </w:r>
            <w:r w:rsidRPr="00054034">
              <w:rPr>
                <w:rFonts w:eastAsia="Calibri"/>
                <w:sz w:val="22"/>
                <w:szCs w:val="22"/>
              </w:rPr>
              <w:br/>
              <w:t>Коровин В.И.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Литература. В 2-х частях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Коровина В.Я.,</w:t>
            </w:r>
            <w:r w:rsidRPr="00054034">
              <w:rPr>
                <w:rFonts w:eastAsia="Calibri"/>
                <w:sz w:val="22"/>
                <w:szCs w:val="22"/>
              </w:rPr>
              <w:br/>
              <w:t>Журавлёв В.П.,</w:t>
            </w:r>
            <w:r w:rsidRPr="00054034">
              <w:rPr>
                <w:rFonts w:eastAsia="Calibri"/>
                <w:sz w:val="22"/>
                <w:szCs w:val="22"/>
              </w:rPr>
              <w:br/>
              <w:t>Коровин В.И.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Афанасьева О.В.,</w:t>
            </w:r>
            <w:r w:rsidRPr="00054034">
              <w:rPr>
                <w:rFonts w:eastAsia="Calibri"/>
                <w:sz w:val="22"/>
                <w:szCs w:val="22"/>
              </w:rPr>
              <w:br/>
              <w:t>Михеева И.В.,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Баранова К.М.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Афанасьева О.В.,</w:t>
            </w:r>
            <w:r w:rsidRPr="00054034">
              <w:rPr>
                <w:rFonts w:eastAsia="Calibri"/>
                <w:sz w:val="22"/>
                <w:szCs w:val="22"/>
              </w:rPr>
              <w:br/>
              <w:t>Михеева И.В.,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Баранова К.М.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Афанасьева О.В.,</w:t>
            </w:r>
            <w:r w:rsidRPr="00054034">
              <w:rPr>
                <w:rFonts w:eastAsia="Calibri"/>
                <w:sz w:val="22"/>
                <w:szCs w:val="22"/>
              </w:rPr>
              <w:br/>
              <w:t>Михеева И.В.,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Баранова К.М.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Английский язык (в 2 частях)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Афанасьева О.В.,</w:t>
            </w:r>
            <w:r w:rsidRPr="00054034">
              <w:rPr>
                <w:rFonts w:eastAsia="Calibri"/>
                <w:sz w:val="22"/>
                <w:szCs w:val="22"/>
              </w:rPr>
              <w:br/>
              <w:t>Михеева И.В.,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Баранова К.М.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Вигасин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А.А.,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Годер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Г.И.,</w:t>
            </w:r>
            <w:r w:rsidRPr="00054034">
              <w:rPr>
                <w:rFonts w:eastAsia="Calibri"/>
                <w:sz w:val="22"/>
                <w:szCs w:val="22"/>
              </w:rPr>
              <w:br/>
              <w:t>Свенцицкая И.С.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Агибалова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Е.В.,</w:t>
            </w:r>
            <w:r w:rsidRPr="00054034">
              <w:rPr>
                <w:rFonts w:eastAsia="Calibri"/>
                <w:sz w:val="22"/>
                <w:szCs w:val="22"/>
              </w:rPr>
              <w:br/>
              <w:t>Донской Г.М.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История России. 6 класс.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Арсентьев Н.М.,</w:t>
            </w:r>
            <w:r w:rsidRPr="00054034">
              <w:rPr>
                <w:rFonts w:eastAsia="Calibri"/>
                <w:sz w:val="22"/>
                <w:szCs w:val="22"/>
              </w:rPr>
              <w:br/>
              <w:t>Данилов А.А.,</w:t>
            </w:r>
            <w:r w:rsidRPr="00054034">
              <w:rPr>
                <w:rFonts w:eastAsia="Calibri"/>
                <w:sz w:val="22"/>
                <w:szCs w:val="22"/>
              </w:rPr>
              <w:br/>
              <w:t>Стефанович П.С. и др./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Торкунова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Всеобщая история. История Нового времени. 1500-1800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Юдовская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А.Я.,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 П.А.,</w:t>
            </w:r>
            <w:r w:rsidRPr="00054034">
              <w:rPr>
                <w:rFonts w:eastAsia="Calibri"/>
                <w:sz w:val="22"/>
                <w:szCs w:val="22"/>
              </w:rPr>
              <w:br/>
              <w:t>Ванюшкина Л.М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История России. 7 класс. В 2-х частях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Арсентьев Н.М.,</w:t>
            </w:r>
            <w:r w:rsidRPr="00054034">
              <w:rPr>
                <w:rFonts w:eastAsia="Calibri"/>
                <w:sz w:val="22"/>
                <w:szCs w:val="22"/>
              </w:rPr>
              <w:br/>
              <w:t>Данилов А.А.,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Курукин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И.В. и др./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Торкунова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Всеобщая история. История Нового времени. 1500-1800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Юдовская</w:t>
            </w:r>
            <w:proofErr w:type="spellEnd"/>
            <w:r w:rsidRPr="00F4647C">
              <w:rPr>
                <w:rFonts w:eastAsia="Calibri"/>
                <w:sz w:val="22"/>
                <w:szCs w:val="22"/>
              </w:rPr>
              <w:t xml:space="preserve"> </w:t>
            </w:r>
            <w:r w:rsidRPr="00054034">
              <w:rPr>
                <w:rFonts w:eastAsia="Calibri"/>
                <w:sz w:val="22"/>
                <w:szCs w:val="22"/>
              </w:rPr>
              <w:t>А.Я.,</w:t>
            </w:r>
            <w:r w:rsidRPr="00054034">
              <w:rPr>
                <w:rFonts w:eastAsia="Calibri"/>
                <w:sz w:val="22"/>
                <w:szCs w:val="22"/>
              </w:rPr>
              <w:br/>
              <w:t>Баранов П.А.,</w:t>
            </w:r>
            <w:r w:rsidRPr="00054034">
              <w:rPr>
                <w:rFonts w:eastAsia="Calibri"/>
                <w:sz w:val="22"/>
                <w:szCs w:val="22"/>
              </w:rPr>
              <w:br/>
              <w:t>Ванюшкина Л.М.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Артемьева Н.М.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Данилов А.А.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Кукуркин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И.В.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Токарева А.Я.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Виноградова Н.Ф.,</w:t>
            </w:r>
            <w:r w:rsidRPr="00054034">
              <w:rPr>
                <w:rFonts w:eastAsia="Calibri"/>
                <w:sz w:val="22"/>
                <w:szCs w:val="22"/>
              </w:rPr>
              <w:br/>
              <w:t>Городецкая Н.И.,</w:t>
            </w:r>
            <w:r w:rsidRPr="00054034">
              <w:rPr>
                <w:rFonts w:eastAsia="Calibri"/>
                <w:sz w:val="22"/>
                <w:szCs w:val="22"/>
              </w:rPr>
              <w:br/>
              <w:t>Иванова Л.Ф. и др. / Под ред. Боголюбова Л.Н.,</w:t>
            </w:r>
            <w:r w:rsidRPr="00054034">
              <w:rPr>
                <w:rFonts w:eastAsia="Calibri"/>
                <w:sz w:val="22"/>
                <w:szCs w:val="22"/>
              </w:rPr>
              <w:br/>
              <w:t>Ивановой Л.Ф.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Боголюбов Л.Н.,</w:t>
            </w:r>
            <w:r w:rsidRPr="00054034">
              <w:rPr>
                <w:rFonts w:eastAsia="Calibri"/>
                <w:sz w:val="22"/>
                <w:szCs w:val="22"/>
              </w:rPr>
              <w:br/>
              <w:t>Городецкая Н.И.,</w:t>
            </w:r>
            <w:r w:rsidRPr="00054034">
              <w:rPr>
                <w:rFonts w:eastAsia="Calibri"/>
                <w:sz w:val="22"/>
                <w:szCs w:val="22"/>
              </w:rPr>
              <w:br/>
              <w:t>Иванова Л.Ф. / Под ред. Боголюбова Л.Н.,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r w:rsidRPr="00054034">
              <w:rPr>
                <w:rFonts w:eastAsia="Calibri"/>
                <w:sz w:val="22"/>
                <w:szCs w:val="22"/>
              </w:rPr>
              <w:lastRenderedPageBreak/>
              <w:t>Ивановой Л.Ф.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Боголюбов Л.Н.,</w:t>
            </w:r>
            <w:r w:rsidRPr="00054034">
              <w:rPr>
                <w:rFonts w:eastAsia="Calibri"/>
                <w:sz w:val="22"/>
                <w:szCs w:val="22"/>
              </w:rPr>
              <w:br/>
              <w:t>Городецкая Н.И.,</w:t>
            </w:r>
            <w:r w:rsidRPr="00054034">
              <w:rPr>
                <w:rFonts w:eastAsia="Calibri"/>
                <w:sz w:val="22"/>
                <w:szCs w:val="22"/>
              </w:rPr>
              <w:br/>
              <w:t>Иванова Л.Ф. и др. / Под ред. Боголюбова Л.Н.,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Лазебниковой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А.Ю.,</w:t>
            </w:r>
            <w:r w:rsidRPr="00054034">
              <w:rPr>
                <w:rFonts w:eastAsia="Calibri"/>
                <w:sz w:val="22"/>
                <w:szCs w:val="22"/>
              </w:rPr>
              <w:br/>
              <w:t>Городецкой Н.И.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5-6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Лобжанидзе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А.А.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Кузнецов А.П.,</w:t>
            </w:r>
            <w:r w:rsidRPr="00054034">
              <w:rPr>
                <w:rFonts w:eastAsia="Calibri"/>
                <w:sz w:val="22"/>
                <w:szCs w:val="22"/>
              </w:rPr>
              <w:br/>
              <w:t>Савельева Л.Е.,</w:t>
            </w:r>
            <w:r w:rsidRPr="00054034">
              <w:rPr>
                <w:rFonts w:eastAsia="Calibri"/>
                <w:sz w:val="22"/>
                <w:szCs w:val="22"/>
              </w:rPr>
              <w:br/>
              <w:t>Дронов В.П.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Дронов В.П.,</w:t>
            </w:r>
            <w:r w:rsidRPr="00054034">
              <w:rPr>
                <w:rFonts w:eastAsia="Calibri"/>
                <w:sz w:val="22"/>
                <w:szCs w:val="22"/>
              </w:rPr>
              <w:br/>
              <w:t>Савельева Л.Е.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Математика 5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54034">
              <w:rPr>
                <w:rFonts w:eastAsia="Calibri"/>
                <w:sz w:val="22"/>
                <w:szCs w:val="22"/>
              </w:rPr>
              <w:t>Мерзляк</w:t>
            </w:r>
            <w:proofErr w:type="gramEnd"/>
            <w:r w:rsidRPr="00054034">
              <w:rPr>
                <w:rFonts w:eastAsia="Calibri"/>
                <w:sz w:val="22"/>
                <w:szCs w:val="22"/>
              </w:rPr>
              <w:t xml:space="preserve"> А.Г., Полонский В.Б.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Якир М.С.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ООО Издательский центр «ВЕНТАНА-ГРАФ»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Математика 6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54034">
              <w:rPr>
                <w:rFonts w:eastAsia="Calibri"/>
                <w:sz w:val="22"/>
                <w:szCs w:val="22"/>
              </w:rPr>
              <w:t>Мерзляк</w:t>
            </w:r>
            <w:proofErr w:type="gramEnd"/>
            <w:r w:rsidRPr="00054034">
              <w:rPr>
                <w:rFonts w:eastAsia="Calibri"/>
                <w:sz w:val="22"/>
                <w:szCs w:val="22"/>
              </w:rPr>
              <w:t xml:space="preserve"> А.Г., Полонский В.Б.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Якир М.С.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ООО Издательский центр «ВЕНТАНА-ГРАФ»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Алгебра. 7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Колягин Ю.М.,</w:t>
            </w:r>
            <w:r w:rsidRPr="00054034">
              <w:rPr>
                <w:rFonts w:eastAsia="Calibri"/>
                <w:sz w:val="22"/>
                <w:szCs w:val="22"/>
              </w:rPr>
              <w:br/>
              <w:t>Ткачёва М.В.,</w:t>
            </w:r>
            <w:r w:rsidRPr="00054034">
              <w:rPr>
                <w:rFonts w:eastAsia="Calibri"/>
                <w:sz w:val="22"/>
                <w:szCs w:val="22"/>
              </w:rPr>
              <w:br/>
              <w:t>Фёдорова Н.Е. и др.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 xml:space="preserve">Алгебра 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Колягин Ю.М.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Ткачёва М.В.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 xml:space="preserve">Фёдорова Н.Е. 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Шабунин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М.И.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Геометрия. 7-9 классы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АтанасянЛ.С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>.,</w:t>
            </w:r>
            <w:r w:rsidRPr="00054034">
              <w:rPr>
                <w:rFonts w:eastAsia="Calibri"/>
                <w:sz w:val="22"/>
                <w:szCs w:val="22"/>
              </w:rPr>
              <w:br/>
              <w:t>Бутузов В.Ф.,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Кадомцев С.Б. и </w:t>
            </w:r>
            <w:proofErr w:type="spellStart"/>
            <w:proofErr w:type="gramStart"/>
            <w:r w:rsidRPr="00054034">
              <w:rPr>
                <w:rFonts w:eastAsia="Calibri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Информатика: учебник для 7 класса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БосоваЛ.Л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>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Босова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А.Ю.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БИНОМ. Лаборатория знаний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БосоваЛ.Л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>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Босова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А.Ю.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БИНОМ. Лаборатория знаний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Перышкин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Перышкин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Сонин Н.И.,</w:t>
            </w:r>
            <w:r w:rsidRPr="00054034">
              <w:rPr>
                <w:rFonts w:eastAsia="Calibri"/>
                <w:sz w:val="22"/>
                <w:szCs w:val="22"/>
              </w:rPr>
              <w:br/>
              <w:t>Плешаков А.А.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Сонин Н.И.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Захаров В.Б.,</w:t>
            </w:r>
            <w:r w:rsidRPr="00054034">
              <w:rPr>
                <w:rFonts w:eastAsia="Calibri"/>
                <w:sz w:val="22"/>
                <w:szCs w:val="22"/>
              </w:rPr>
              <w:br/>
              <w:t>Сонин Н.И.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Сонин Н.И.,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Сапин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М.Р.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ДРОФА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Горяева Н.А.,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Островская О.В. / 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Б.М.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Неменская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Л.А. / 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Б.М.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54034">
              <w:rPr>
                <w:rFonts w:eastAsia="Calibri"/>
                <w:sz w:val="22"/>
                <w:szCs w:val="22"/>
              </w:rPr>
              <w:t>Питерских</w:t>
            </w:r>
            <w:proofErr w:type="gramEnd"/>
            <w:r w:rsidRPr="00054034">
              <w:rPr>
                <w:rFonts w:eastAsia="Calibri"/>
                <w:sz w:val="22"/>
                <w:szCs w:val="22"/>
              </w:rPr>
              <w:t xml:space="preserve"> А.С.,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Гуров Г.Е. / 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Б.М.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54034">
              <w:rPr>
                <w:rFonts w:eastAsia="Calibri"/>
                <w:sz w:val="22"/>
                <w:szCs w:val="22"/>
              </w:rPr>
              <w:t>Питерских</w:t>
            </w:r>
            <w:proofErr w:type="gramEnd"/>
            <w:r w:rsidRPr="00054034">
              <w:rPr>
                <w:rFonts w:eastAsia="Calibri"/>
                <w:sz w:val="22"/>
                <w:szCs w:val="22"/>
              </w:rPr>
              <w:t xml:space="preserve"> А.С.,</w:t>
            </w:r>
            <w:r w:rsidRPr="00054034">
              <w:rPr>
                <w:rFonts w:eastAsia="Calibri"/>
                <w:sz w:val="22"/>
                <w:szCs w:val="22"/>
              </w:rPr>
              <w:br/>
              <w:t xml:space="preserve">Гуров Г.Е. / 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Б.М.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Музыка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Сергеева Г.П.,</w:t>
            </w:r>
            <w:r w:rsidRPr="00054034">
              <w:rPr>
                <w:rFonts w:eastAsia="Calibri"/>
                <w:sz w:val="22"/>
                <w:szCs w:val="22"/>
              </w:rPr>
              <w:br/>
              <w:t>Критская Е.Д.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Музыка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Сергеева Г.П.,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r w:rsidRPr="00054034">
              <w:rPr>
                <w:rFonts w:eastAsia="Calibri"/>
                <w:sz w:val="22"/>
                <w:szCs w:val="22"/>
              </w:rPr>
              <w:lastRenderedPageBreak/>
              <w:t>Критская Е.Д.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lastRenderedPageBreak/>
              <w:t>46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Музыка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Сергеева Г.П.,</w:t>
            </w:r>
            <w:r w:rsidRPr="00054034">
              <w:rPr>
                <w:rFonts w:eastAsia="Calibri"/>
                <w:sz w:val="22"/>
                <w:szCs w:val="22"/>
              </w:rPr>
              <w:br/>
              <w:t>Критская Е.Д.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Искуство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(предметная область)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 xml:space="preserve">Сергеева Г.П.,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Кашекова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И.Э., Критская Е.Д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Просвещение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Технология. 5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Синица Н.В.,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Самородский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П.С.,</w:t>
            </w:r>
            <w:r w:rsidRPr="00054034">
              <w:rPr>
                <w:rFonts w:eastAsia="Calibri"/>
                <w:sz w:val="22"/>
                <w:szCs w:val="22"/>
              </w:rPr>
              <w:br/>
              <w:t>Симоненко В.Д.,</w:t>
            </w:r>
            <w:r w:rsidRPr="00054034">
              <w:rPr>
                <w:rFonts w:eastAsia="Calibri"/>
                <w:sz w:val="22"/>
                <w:szCs w:val="22"/>
              </w:rPr>
              <w:br/>
              <w:t>Яковенко О.В.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Издательский центр ВЕНТАНА-ГРАФ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Технология. 6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Синица Н.В.,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Самородский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П.С.,</w:t>
            </w:r>
            <w:r w:rsidRPr="00054034">
              <w:rPr>
                <w:rFonts w:eastAsia="Calibri"/>
                <w:sz w:val="22"/>
                <w:szCs w:val="22"/>
              </w:rPr>
              <w:br/>
              <w:t>Симоненко В.Д.,</w:t>
            </w:r>
            <w:r w:rsidRPr="00054034">
              <w:rPr>
                <w:rFonts w:eastAsia="Calibri"/>
                <w:sz w:val="22"/>
                <w:szCs w:val="22"/>
              </w:rPr>
              <w:br/>
              <w:t>Яковенко О.В.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Издательский центр ВЕНТАНА-ГРАФ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Технология. 7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Синица Н.В.,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Самородский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П.С.,</w:t>
            </w:r>
            <w:r w:rsidRPr="00054034">
              <w:rPr>
                <w:rFonts w:eastAsia="Calibri"/>
                <w:sz w:val="22"/>
                <w:szCs w:val="22"/>
              </w:rPr>
              <w:br/>
              <w:t>Симоненко В.Д.,</w:t>
            </w:r>
            <w:r w:rsidRPr="00054034">
              <w:rPr>
                <w:rFonts w:eastAsia="Calibri"/>
                <w:sz w:val="22"/>
                <w:szCs w:val="22"/>
              </w:rPr>
              <w:br/>
              <w:t>Яковенко О.В.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Издательский центр ВЕНТАНА-ГРАФ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Технология. 8 класс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МатяшН.В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>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Электов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А.А.,</w:t>
            </w:r>
            <w:r w:rsidRPr="00054034">
              <w:rPr>
                <w:rFonts w:eastAsia="Calibri"/>
                <w:sz w:val="22"/>
                <w:szCs w:val="22"/>
              </w:rPr>
              <w:br/>
              <w:t>Симоненко В.Д.,</w:t>
            </w:r>
            <w:r w:rsidRPr="00054034">
              <w:rPr>
                <w:rFonts w:eastAsia="Calibri"/>
                <w:sz w:val="22"/>
                <w:szCs w:val="22"/>
              </w:rPr>
              <w:br/>
              <w:t>Гончаров Б.А.,</w:t>
            </w:r>
            <w:r w:rsidRPr="00054034">
              <w:rPr>
                <w:rFonts w:eastAsia="Calibri"/>
                <w:sz w:val="22"/>
                <w:szCs w:val="22"/>
              </w:rPr>
              <w:br/>
              <w:t>Елисеева Е.В.,</w:t>
            </w:r>
            <w:r w:rsidRPr="00054034">
              <w:rPr>
                <w:rFonts w:eastAsia="Calibri"/>
                <w:sz w:val="22"/>
                <w:szCs w:val="22"/>
              </w:rPr>
              <w:br/>
              <w:t>Богатырев А.Н.,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Очинин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О.П.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Издательский центр ВЕНТАНА-ГРАФ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5-7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54034">
              <w:rPr>
                <w:rFonts w:eastAsia="Calibri"/>
                <w:sz w:val="22"/>
                <w:szCs w:val="22"/>
              </w:rPr>
              <w:t>ВиленскийМ.Я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>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Туревский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И.М.,</w:t>
            </w:r>
            <w:r w:rsidRPr="00054034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Торочкова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Т.Ю. и др. / Под ред. </w:t>
            </w:r>
            <w:proofErr w:type="spellStart"/>
            <w:r w:rsidRPr="00054034">
              <w:rPr>
                <w:rFonts w:eastAsia="Calibri"/>
                <w:sz w:val="22"/>
                <w:szCs w:val="22"/>
              </w:rPr>
              <w:t>Виленского</w:t>
            </w:r>
            <w:proofErr w:type="spellEnd"/>
            <w:r w:rsidRPr="00054034">
              <w:rPr>
                <w:rFonts w:eastAsia="Calibri"/>
                <w:sz w:val="22"/>
                <w:szCs w:val="22"/>
              </w:rPr>
              <w:t xml:space="preserve"> М.Я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Лях В.И.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054034" w:rsidTr="00342417">
        <w:tc>
          <w:tcPr>
            <w:tcW w:w="534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858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Смирнов А.Т.</w:t>
            </w:r>
          </w:p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Хренников Б.О.</w:t>
            </w:r>
          </w:p>
        </w:tc>
        <w:tc>
          <w:tcPr>
            <w:tcW w:w="2410" w:type="dxa"/>
          </w:tcPr>
          <w:p w:rsidR="002172CD" w:rsidRPr="00054034" w:rsidRDefault="002172CD" w:rsidP="00342417">
            <w:pPr>
              <w:rPr>
                <w:rFonts w:eastAsia="Calibri"/>
                <w:sz w:val="22"/>
                <w:szCs w:val="22"/>
              </w:rPr>
            </w:pPr>
            <w:r w:rsidRPr="00054034">
              <w:rPr>
                <w:rFonts w:eastAsia="Calibri"/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rPr>
          <w:trHeight w:val="262"/>
        </w:trPr>
        <w:tc>
          <w:tcPr>
            <w:tcW w:w="9464" w:type="dxa"/>
            <w:gridSpan w:val="5"/>
            <w:vAlign w:val="center"/>
          </w:tcPr>
          <w:p w:rsidR="002172CD" w:rsidRPr="00F4647C" w:rsidRDefault="002172CD" w:rsidP="00342417">
            <w:pPr>
              <w:jc w:val="center"/>
              <w:rPr>
                <w:rFonts w:eastAsia="Calibri"/>
                <w:b/>
                <w:szCs w:val="22"/>
              </w:rPr>
            </w:pPr>
            <w:r w:rsidRPr="00F4647C">
              <w:rPr>
                <w:rFonts w:eastAsia="Calibri"/>
                <w:b/>
                <w:szCs w:val="22"/>
              </w:rPr>
              <w:t>9 класс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РыбченковаЛ.М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Александрова О.М.,</w:t>
            </w:r>
            <w:r w:rsidRPr="00F4647C">
              <w:rPr>
                <w:sz w:val="22"/>
                <w:szCs w:val="22"/>
              </w:rPr>
              <w:br/>
              <w:t>Загоровская О.В. и др.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Литература. В 2-х частях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Коровина В.Я.,</w:t>
            </w:r>
            <w:r w:rsidRPr="00F4647C">
              <w:rPr>
                <w:sz w:val="22"/>
                <w:szCs w:val="22"/>
              </w:rPr>
              <w:br/>
              <w:t>Журавлёв В.П.,</w:t>
            </w:r>
            <w:r w:rsidRPr="00F4647C">
              <w:rPr>
                <w:sz w:val="22"/>
                <w:szCs w:val="22"/>
              </w:rPr>
              <w:br/>
              <w:t>Коровин В.И. и др.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Английский язык (в 2 частях)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Афанасьева О.В.,</w:t>
            </w:r>
            <w:r w:rsidRPr="00F4647C">
              <w:rPr>
                <w:sz w:val="22"/>
                <w:szCs w:val="22"/>
              </w:rPr>
              <w:br/>
              <w:t>Михеева И.В.,</w:t>
            </w:r>
            <w:r w:rsidRPr="00F4647C">
              <w:rPr>
                <w:sz w:val="22"/>
                <w:szCs w:val="22"/>
              </w:rPr>
              <w:br/>
              <w:t>Баранова К.М.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Всеобщая история. Новейшая история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Сороко</w:t>
            </w:r>
            <w:proofErr w:type="spellEnd"/>
            <w:r w:rsidRPr="00F4647C">
              <w:rPr>
                <w:sz w:val="22"/>
                <w:szCs w:val="22"/>
              </w:rPr>
              <w:t>-Цюпа О.С.,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Сороко</w:t>
            </w:r>
            <w:proofErr w:type="spellEnd"/>
            <w:r w:rsidRPr="00F4647C">
              <w:rPr>
                <w:sz w:val="22"/>
                <w:szCs w:val="22"/>
              </w:rPr>
              <w:t>-Цюпа А.О.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История России 20 – начало 21 века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Данилов А.А.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Кослина</w:t>
            </w:r>
            <w:proofErr w:type="spellEnd"/>
            <w:r w:rsidRPr="00F4647C">
              <w:rPr>
                <w:sz w:val="22"/>
                <w:szCs w:val="22"/>
              </w:rPr>
              <w:t xml:space="preserve"> Л.Г.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Брандт М.Ю.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Боголюбов Л.Н.,</w:t>
            </w:r>
            <w:r w:rsidRPr="00F4647C">
              <w:rPr>
                <w:sz w:val="22"/>
                <w:szCs w:val="22"/>
              </w:rPr>
              <w:br/>
              <w:t>Матвеев А.И.,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Жильцова</w:t>
            </w:r>
            <w:proofErr w:type="spellEnd"/>
            <w:r w:rsidRPr="00F4647C">
              <w:rPr>
                <w:sz w:val="22"/>
                <w:szCs w:val="22"/>
              </w:rPr>
              <w:t xml:space="preserve"> Е.И. и др. / Под ред. Боголюбова Л.Н.,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Лазебниковой</w:t>
            </w:r>
            <w:proofErr w:type="spellEnd"/>
            <w:r w:rsidRPr="00F4647C">
              <w:rPr>
                <w:sz w:val="22"/>
                <w:szCs w:val="22"/>
              </w:rPr>
              <w:t xml:space="preserve"> А.Ю.,</w:t>
            </w:r>
            <w:r w:rsidRPr="00F4647C">
              <w:rPr>
                <w:sz w:val="22"/>
                <w:szCs w:val="22"/>
              </w:rPr>
              <w:br/>
              <w:t>Матвеева А.И.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Дронов В.П.,</w:t>
            </w:r>
            <w:r w:rsidRPr="00F4647C">
              <w:rPr>
                <w:sz w:val="22"/>
                <w:szCs w:val="22"/>
              </w:rPr>
              <w:br/>
              <w:t>Савельева Л.Е.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Алгебра 9 в 2 ч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Мордкович А.Г., Семенов П.В.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lastRenderedPageBreak/>
              <w:t>ООО "ИОЦ Мнемозина"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8-9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Геометрия. 7-9 классы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АтанасянЛ.С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  <w:t>Бутузов В.Ф.,</w:t>
            </w:r>
            <w:r w:rsidRPr="00F4647C">
              <w:rPr>
                <w:sz w:val="22"/>
                <w:szCs w:val="22"/>
              </w:rPr>
              <w:br/>
              <w:t>Кадомцев С.Б. и др.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Информатика: учебник для 9 класса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БосоваЛ.Л</w:t>
            </w:r>
            <w:proofErr w:type="spellEnd"/>
            <w:r w:rsidRPr="00F4647C">
              <w:rPr>
                <w:sz w:val="22"/>
                <w:szCs w:val="22"/>
              </w:rPr>
              <w:t>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Босова</w:t>
            </w:r>
            <w:proofErr w:type="spellEnd"/>
            <w:r w:rsidRPr="00F4647C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Физика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Перышкин</w:t>
            </w:r>
            <w:proofErr w:type="spellEnd"/>
            <w:r w:rsidRPr="00F4647C">
              <w:rPr>
                <w:sz w:val="22"/>
                <w:szCs w:val="22"/>
              </w:rPr>
              <w:t xml:space="preserve"> А.В., </w:t>
            </w:r>
          </w:p>
          <w:p w:rsidR="002172CD" w:rsidRPr="00F4647C" w:rsidRDefault="002172CD" w:rsidP="00342417">
            <w:pPr>
              <w:rPr>
                <w:sz w:val="22"/>
                <w:szCs w:val="22"/>
              </w:rPr>
            </w:pPr>
            <w:proofErr w:type="spellStart"/>
            <w:r w:rsidRPr="00F4647C">
              <w:rPr>
                <w:sz w:val="22"/>
                <w:szCs w:val="22"/>
              </w:rPr>
              <w:t>Гутник</w:t>
            </w:r>
            <w:proofErr w:type="spellEnd"/>
            <w:r w:rsidRPr="00F4647C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Мамонтов С.Г.,</w:t>
            </w:r>
            <w:r w:rsidRPr="00F4647C">
              <w:rPr>
                <w:sz w:val="22"/>
                <w:szCs w:val="22"/>
              </w:rPr>
              <w:br/>
              <w:t>Захаров В.Б.,</w:t>
            </w:r>
            <w:r w:rsidRPr="00F4647C">
              <w:rPr>
                <w:sz w:val="22"/>
                <w:szCs w:val="22"/>
              </w:rPr>
              <w:br/>
              <w:t>Агафонова И.Б. и др.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Химия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Габриелян О.С.,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Сивоглазов</w:t>
            </w:r>
            <w:proofErr w:type="spellEnd"/>
            <w:r w:rsidRPr="00F4647C">
              <w:rPr>
                <w:sz w:val="22"/>
                <w:szCs w:val="22"/>
              </w:rPr>
              <w:t xml:space="preserve"> В.И.,</w:t>
            </w:r>
            <w:r w:rsidRPr="00F4647C">
              <w:rPr>
                <w:sz w:val="22"/>
                <w:szCs w:val="22"/>
              </w:rPr>
              <w:br/>
              <w:t>Сладков С.А.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ДРОФА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Питерских А.С. / Под ред. </w:t>
            </w:r>
            <w:proofErr w:type="spellStart"/>
            <w:r w:rsidRPr="00F4647C">
              <w:rPr>
                <w:sz w:val="22"/>
                <w:szCs w:val="22"/>
              </w:rPr>
              <w:t>Неменского</w:t>
            </w:r>
            <w:proofErr w:type="spellEnd"/>
            <w:r w:rsidRPr="00F4647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8-9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Лях В.И.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"Просвещение"</w:t>
            </w:r>
          </w:p>
        </w:tc>
      </w:tr>
      <w:tr w:rsidR="002172CD" w:rsidRPr="00F4647C" w:rsidTr="00342417">
        <w:tc>
          <w:tcPr>
            <w:tcW w:w="534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>Фролов М П.,</w:t>
            </w:r>
            <w:r w:rsidRPr="00F4647C">
              <w:rPr>
                <w:sz w:val="22"/>
                <w:szCs w:val="22"/>
              </w:rPr>
              <w:br/>
              <w:t>Юрьева М.В.,</w:t>
            </w:r>
            <w:r w:rsidRPr="00F4647C">
              <w:rPr>
                <w:sz w:val="22"/>
                <w:szCs w:val="22"/>
              </w:rPr>
              <w:br/>
            </w:r>
            <w:proofErr w:type="spellStart"/>
            <w:r w:rsidRPr="00F4647C">
              <w:rPr>
                <w:sz w:val="22"/>
                <w:szCs w:val="22"/>
              </w:rPr>
              <w:t>Шолох</w:t>
            </w:r>
            <w:proofErr w:type="spellEnd"/>
            <w:r w:rsidRPr="00F4647C">
              <w:rPr>
                <w:sz w:val="22"/>
                <w:szCs w:val="22"/>
              </w:rPr>
              <w:t xml:space="preserve"> В.П.,</w:t>
            </w:r>
            <w:r w:rsidRPr="00F4647C">
              <w:rPr>
                <w:sz w:val="22"/>
                <w:szCs w:val="22"/>
              </w:rPr>
              <w:br/>
              <w:t>Мишин Б.И. / Под ред. Воробьёва Ю.Л.</w:t>
            </w:r>
          </w:p>
        </w:tc>
        <w:tc>
          <w:tcPr>
            <w:tcW w:w="2410" w:type="dxa"/>
          </w:tcPr>
          <w:p w:rsidR="002172CD" w:rsidRPr="00F4647C" w:rsidRDefault="002172CD" w:rsidP="00342417">
            <w:pPr>
              <w:rPr>
                <w:sz w:val="22"/>
                <w:szCs w:val="22"/>
              </w:rPr>
            </w:pPr>
            <w:r w:rsidRPr="00F4647C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F4647C">
              <w:rPr>
                <w:sz w:val="22"/>
                <w:szCs w:val="22"/>
              </w:rPr>
              <w:t>Астрель</w:t>
            </w:r>
            <w:proofErr w:type="spellEnd"/>
          </w:p>
        </w:tc>
      </w:tr>
    </w:tbl>
    <w:p w:rsidR="002172CD" w:rsidRPr="00F4647C" w:rsidRDefault="002172CD" w:rsidP="002172CD">
      <w:pPr>
        <w:ind w:firstLine="851"/>
      </w:pPr>
    </w:p>
    <w:p w:rsidR="00451231" w:rsidRDefault="00451231" w:rsidP="002172CD">
      <w:pPr>
        <w:spacing w:after="200"/>
      </w:pPr>
      <w:bookmarkStart w:id="0" w:name="_GoBack"/>
      <w:bookmarkEnd w:id="0"/>
    </w:p>
    <w:sectPr w:rsidR="0045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F"/>
    <w:rsid w:val="000A1CBA"/>
    <w:rsid w:val="002172CD"/>
    <w:rsid w:val="00451231"/>
    <w:rsid w:val="00B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2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2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2018-11-06T07:23:00Z</dcterms:created>
  <dcterms:modified xsi:type="dcterms:W3CDTF">2018-11-06T07:35:00Z</dcterms:modified>
</cp:coreProperties>
</file>